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059</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rFonts w:hint="eastAsia"/>
                <w:b/>
                <w:noProof/>
                <w:sz w:val="28"/>
                <w:lang w:eastAsia="zh-CN"/>
              </w:rPr>
            </w:pPr>
            <w:r>
              <w:rPr>
                <w:rFonts w:hint="eastAsia"/>
                <w:b/>
                <w:noProof/>
                <w:sz w:val="28"/>
                <w:lang w:eastAsia="zh-CN"/>
              </w:rPr>
              <w:t>7</w:t>
            </w:r>
            <w:r>
              <w:rPr>
                <w:b/>
                <w:noProof/>
                <w:sz w:val="28"/>
                <w:lang w:eastAsia="zh-CN"/>
              </w:rPr>
              <w:t>107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PDU session ID in DL NAS TRANSPORT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b/>
                <w:bCs/>
                <w:noProof/>
              </w:rPr>
            </w:pPr>
          </w:p>
          <w:p>
            <w:pPr>
              <w:pStyle w:val="CRCoverPage"/>
              <w:spacing w:after="0"/>
              <w:ind w:left="100"/>
              <w:rPr>
                <w:rFonts w:eastAsia="Malgun Gothic" w:cs="Arial"/>
                <w:noProof/>
                <w:lang w:val="en-US" w:eastAsia="ko-KR"/>
              </w:rPr>
            </w:pPr>
            <w:r>
              <w:rPr>
                <w:rFonts w:eastAsia="Malgun Gothic" w:cs="Arial" w:hint="eastAsia"/>
                <w:noProof/>
                <w:lang w:val="en-US" w:eastAsia="ko-KR"/>
              </w:rPr>
              <w:t>P</w:t>
            </w:r>
            <w:r>
              <w:rPr>
                <w:rFonts w:eastAsia="Malgun Gothic" w:cs="Arial"/>
                <w:noProof/>
                <w:lang w:val="en-US" w:eastAsia="ko-KR"/>
              </w:rPr>
              <w:t>DU Session ID is an IE in the DL NAS TRANSPORT message and it is not in the header of the DL NAS TRANSPORT message.</w:t>
            </w:r>
          </w:p>
          <w:p>
            <w:pPr>
              <w:pStyle w:val="CRCoverPage"/>
              <w:spacing w:after="0"/>
              <w:ind w:left="100"/>
              <w:rPr>
                <w:rFonts w:eastAsia="Malgun Gothic" w:cs="Arial"/>
                <w:noProof/>
                <w:lang w:val="en-US" w:eastAsia="ko-KR"/>
              </w:rPr>
            </w:pPr>
            <w:r>
              <w:rPr>
                <w:rFonts w:eastAsia="Malgun Gothic" w:cs="Arial" w:hint="eastAsia"/>
                <w:noProof/>
                <w:lang w:val="en-US" w:eastAsia="ko-KR"/>
              </w:rPr>
              <w:t>I</w:t>
            </w:r>
            <w:r>
              <w:rPr>
                <w:rFonts w:eastAsia="Malgun Gothic" w:cs="Arial"/>
                <w:noProof/>
                <w:lang w:val="en-US" w:eastAsia="ko-KR"/>
              </w:rPr>
              <w:t>n addition, when the UE receives a invalid PDU session ID in the DL NAS TRANSPORT message, the abnormal case is missing, e.g. how to set the PDU session ID in the UL NAS TRANSPORT mesasge which includes 5GSM Status message.</w:t>
            </w:r>
          </w:p>
          <w:p>
            <w:pPr>
              <w:pStyle w:val="CRCoverPage"/>
              <w:spacing w:after="0"/>
              <w:ind w:left="100"/>
              <w:rPr>
                <w:b/>
                <w:bCs/>
                <w:noProof/>
              </w:rPr>
            </w:pPr>
          </w:p>
          <w:p>
            <w:pPr>
              <w:pStyle w:val="CRCoverPage"/>
              <w:spacing w:after="0"/>
              <w:ind w:left="100"/>
              <w:rPr>
                <w:b/>
                <w:bCs/>
                <w:noProof/>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he abnormal case for DL NAS TRANSPORT is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It is unclear how to set </w:t>
            </w:r>
            <w:r>
              <w:rPr>
                <w:rFonts w:eastAsia="Malgun Gothic" w:cs="Arial"/>
                <w:noProof/>
                <w:lang w:val="en-US" w:eastAsia="ko-KR"/>
              </w:rPr>
              <w:t>the PDU session ID in the UL NAS TRANSPORT mesasge which includes 5GSM Status message.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5.4.5.3,x(new), </w:t>
            </w:r>
            <w:r>
              <w:rPr>
                <w:rFonts w:hint="eastAsia"/>
                <w:noProof/>
              </w:rPr>
              <w:t>7</w:t>
            </w:r>
            <w:r>
              <w:rPr>
                <w:noProof/>
              </w:rPr>
              <w:t>.3.2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5"/>
        <w:rPr>
          <w:ins w:id="2" w:author="OPPO-Fei Lu" w:date="2026-02-02T11:12:00Z"/>
        </w:rPr>
      </w:pPr>
      <w:bookmarkStart w:id="3" w:name="_Toc27746752"/>
      <w:bookmarkStart w:id="4" w:name="_Toc36212934"/>
      <w:bookmarkStart w:id="5" w:name="_Toc36657111"/>
      <w:bookmarkStart w:id="6" w:name="_Toc45286775"/>
      <w:bookmarkStart w:id="7" w:name="_Toc51948044"/>
      <w:bookmarkStart w:id="8" w:name="_Toc51949136"/>
      <w:bookmarkStart w:id="9" w:name="_Toc218671566"/>
      <w:bookmarkStart w:id="10" w:name="_Toc66692713"/>
      <w:bookmarkStart w:id="11" w:name="_Toc66701892"/>
      <w:bookmarkStart w:id="12" w:name="_Toc69883566"/>
      <w:bookmarkStart w:id="13" w:name="_Toc73625579"/>
      <w:bookmarkStart w:id="14" w:name="_Toc83206688"/>
      <w:ins w:id="15" w:author="OPPO-Fei Lu" w:date="2026-02-02T11:12:00Z">
        <w:r>
          <w:t>5.4.5.3.x</w:t>
        </w:r>
        <w:r>
          <w:tab/>
          <w:t>Abnormal cases in the UE</w:t>
        </w:r>
        <w:bookmarkEnd w:id="3"/>
        <w:bookmarkEnd w:id="4"/>
        <w:bookmarkEnd w:id="5"/>
        <w:bookmarkEnd w:id="6"/>
        <w:bookmarkEnd w:id="7"/>
        <w:bookmarkEnd w:id="8"/>
        <w:bookmarkEnd w:id="9"/>
      </w:ins>
    </w:p>
    <w:p>
      <w:pPr>
        <w:rPr>
          <w:ins w:id="16" w:author="OPPO-Fei Lu" w:date="2026-02-02T11:12:00Z"/>
        </w:rPr>
      </w:pPr>
      <w:ins w:id="17" w:author="OPPO-Fei Lu" w:date="2026-02-02T11:12:00Z">
        <w:r>
          <w:t>The following abnormal cases can be identified:</w:t>
        </w:r>
      </w:ins>
    </w:p>
    <w:p>
      <w:pPr>
        <w:pStyle w:val="B1"/>
        <w:rPr>
          <w:ins w:id="18" w:author="OPPO-Fei Lu" w:date="2026-02-02T11:14:00Z"/>
        </w:rPr>
      </w:pPr>
      <w:ins w:id="19" w:author="OPPO-Fei Lu" w:date="2026-02-02T11:14:00Z">
        <w:r>
          <w:t>a)</w:t>
        </w:r>
        <w:r>
          <w:tab/>
          <w:t>If the Payload container type IE is set to "</w:t>
        </w:r>
        <w:proofErr w:type="spellStart"/>
        <w:r>
          <w:t>CIoT</w:t>
        </w:r>
        <w:proofErr w:type="spellEnd"/>
        <w:r>
          <w:t xml:space="preserve"> user data container" and</w:t>
        </w:r>
      </w:ins>
      <w:ins w:id="20" w:author="OPPO-Fei Lu" w:date="2026-02-02T11:19:00Z">
        <w:r>
          <w:t xml:space="preserve"> if the UE does not have a PDU session routing context for the PDU session ID</w:t>
        </w:r>
      </w:ins>
      <w:ins w:id="21" w:author="OPPO-Fei Lu" w:date="2026-02-02T11:20:00Z">
        <w:r>
          <w:t>:</w:t>
        </w:r>
      </w:ins>
    </w:p>
    <w:p>
      <w:pPr>
        <w:pStyle w:val="B1"/>
        <w:rPr>
          <w:ins w:id="22" w:author="OPPO-Fei Lu" w:date="2026-02-02T11:14:00Z"/>
          <w:noProof/>
        </w:rPr>
      </w:pPr>
      <w:ins w:id="23" w:author="OPPO-Fei Lu" w:date="2026-02-02T11:14:00Z">
        <w:r>
          <w:tab/>
          <w:t xml:space="preserve">then </w:t>
        </w:r>
      </w:ins>
      <w:ins w:id="24" w:author="OPPO-Fei Lu" w:date="2026-02-02T11:17:00Z">
        <w:r>
          <w:t xml:space="preserve">the UE shall set </w:t>
        </w:r>
        <w:r>
          <w:rPr>
            <w:lang w:val="en-US"/>
          </w:rPr>
          <w:t xml:space="preserve">the 5GSM cause IE to </w:t>
        </w:r>
        <w:r>
          <w:t xml:space="preserve">#43 "Invalid PDU session identity" in the 5GSM STATUS message, </w:t>
        </w:r>
        <w:r>
          <w:rPr>
            <w:rFonts w:hint="eastAsia"/>
            <w:lang w:eastAsia="zh-CN"/>
          </w:rPr>
          <w:t xml:space="preserve">and set the </w:t>
        </w:r>
        <w:r>
          <w:t>PDU session ID</w:t>
        </w:r>
        <w:r>
          <w:rPr>
            <w:rFonts w:hint="eastAsia"/>
            <w:lang w:eastAsia="zh-CN"/>
          </w:rPr>
          <w:t xml:space="preserve"> to </w:t>
        </w:r>
        <w:r>
          <w:t xml:space="preserve">the received PDU session ID in the UL </w:t>
        </w:r>
        <w:r>
          <w:rPr>
            <w:rFonts w:hint="eastAsia"/>
          </w:rPr>
          <w:t>NAS</w:t>
        </w:r>
        <w:r>
          <w:t xml:space="preserve"> TRANSPORT message</w:t>
        </w:r>
        <w:r>
          <w:rPr>
            <w:rFonts w:hint="eastAsia"/>
          </w:rPr>
          <w:t xml:space="preserve"> as specified in subclause </w:t>
        </w:r>
        <w:r>
          <w:t>5.4.5.</w:t>
        </w:r>
      </w:ins>
      <w:ins w:id="25" w:author="OPPO-Fei Lu" w:date="2026-02-02T11:18:00Z">
        <w:r>
          <w:t>2</w:t>
        </w:r>
      </w:ins>
      <w:ins w:id="26" w:author="OPPO-Fei Lu" w:date="2026-02-02T11:14:00Z">
        <w:r>
          <w:rPr>
            <w:lang w:eastAsia="zh-CN"/>
          </w:rPr>
          <w:t>.</w:t>
        </w:r>
      </w:ins>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27" w:name="_Toc20232862"/>
      <w:bookmarkStart w:id="28" w:name="_Toc27746966"/>
      <w:bookmarkStart w:id="29" w:name="_Toc36213150"/>
      <w:bookmarkStart w:id="30" w:name="_Toc36657327"/>
      <w:bookmarkStart w:id="31" w:name="_Toc45286992"/>
      <w:bookmarkStart w:id="32" w:name="_Toc51948261"/>
      <w:bookmarkStart w:id="33" w:name="_Toc51949353"/>
      <w:bookmarkStart w:id="34" w:name="_Toc218671814"/>
      <w:bookmarkEnd w:id="10"/>
      <w:bookmarkEnd w:id="11"/>
      <w:bookmarkEnd w:id="12"/>
      <w:bookmarkEnd w:id="13"/>
      <w:bookmarkEnd w:id="14"/>
      <w:r>
        <w:t>7.3.2</w:t>
      </w:r>
      <w:r>
        <w:tab/>
        <w:t>PDU Session identity</w:t>
      </w:r>
      <w:bookmarkEnd w:id="27"/>
      <w:bookmarkEnd w:id="28"/>
      <w:bookmarkEnd w:id="29"/>
      <w:bookmarkEnd w:id="30"/>
      <w:bookmarkEnd w:id="31"/>
      <w:bookmarkEnd w:id="32"/>
      <w:bookmarkEnd w:id="33"/>
      <w:bookmarkEnd w:id="34"/>
    </w:p>
    <w:p>
      <w:r>
        <w:t xml:space="preserve">The following network procedures shall apply for handling an unknown, erroneous, or unforeseen PDU session identity received in the header of a 5GSM message (specified as the header of a standard L3 message, see 3GPP TS 24.007 [11]) or in the </w:t>
      </w:r>
      <w:del w:id="35" w:author="OPPO-Fei Lu" w:date="2026-02-02T11:18:00Z">
        <w:r>
          <w:delText xml:space="preserve">header of </w:delText>
        </w:r>
      </w:del>
      <w:r>
        <w:t>DL NAS TRANSPORT message (see clause 5.4.5) as identified by 5GSM:</w:t>
      </w:r>
    </w:p>
    <w:p>
      <w:pPr>
        <w:pStyle w:val="B1"/>
      </w:pPr>
      <w:r>
        <w:t>a)</w:t>
      </w:r>
      <w:r>
        <w:tab/>
        <w:t>If the network receives a PDU SESSION MODIFICATION REQUEST message which includes an unassigned or reserved PDU session identity value, the network shall respond with a PDU SESSION MODIFICATION REJECT message including 5GSM cause #43 "</w:t>
      </w:r>
      <w:r>
        <w:rPr>
          <w:lang w:val="en-US"/>
        </w:rPr>
        <w:t>invalid PDU session identity</w:t>
      </w:r>
      <w:r>
        <w:t>".</w:t>
      </w:r>
    </w:p>
    <w:p>
      <w:pPr>
        <w:pStyle w:val="B1"/>
      </w:pPr>
      <w:r>
        <w:t>b)</w:t>
      </w:r>
      <w:r>
        <w:tab/>
        <w:t>If the network receives PDU SESSION RELEASE REQUEST message which includes an unassigned or reserved PDU session identity value, the network shall respond with a PDU SESSION RELEASE REJECT message including 5GSM cause #43 "invalid PDU session identity".</w:t>
      </w:r>
    </w:p>
    <w:p>
      <w:pPr>
        <w:pStyle w:val="B1"/>
      </w:pPr>
      <w:r>
        <w:t>c)</w:t>
      </w:r>
      <w:r>
        <w:tab/>
        <w:t xml:space="preserve">Upon receipt of an </w:t>
      </w:r>
      <w:r>
        <w:rPr>
          <w:rFonts w:eastAsia="Malgun Gothic"/>
        </w:rPr>
        <w:t xml:space="preserve">UL NAS </w:t>
      </w:r>
      <w:r>
        <w:t>TRANSPORT</w:t>
      </w:r>
      <w:r>
        <w:rPr>
          <w:rFonts w:eastAsia="Malgun Gothic"/>
        </w:rPr>
        <w:t xml:space="preserve"> </w:t>
      </w:r>
      <w:r>
        <w:t>message, the network takes the following actions:</w:t>
      </w:r>
    </w:p>
    <w:p>
      <w:pPr>
        <w:pStyle w:val="B2"/>
      </w:pPr>
      <w:r>
        <w:t>1)</w:t>
      </w:r>
      <w:r>
        <w:tab/>
        <w:t>If the Request type IE is set to "initial request" or "initial emergency request" and the message includes a reserved PDU session identity value, the network shall respond with a DL NAS TRANSPORT message with 5GMM cause #90 "</w:t>
      </w:r>
      <w:r>
        <w:rPr>
          <w:noProof/>
          <w:lang w:val="en-US"/>
        </w:rPr>
        <w:t>payload was not</w:t>
      </w:r>
      <w:r>
        <w:t xml:space="preserve"> forwarded";</w:t>
      </w:r>
    </w:p>
    <w:p>
      <w:pPr>
        <w:pStyle w:val="B2"/>
      </w:pPr>
      <w:r>
        <w:t>2)</w:t>
      </w:r>
      <w:r>
        <w:tab/>
        <w:t>otherwise, if the message includes an unassigned PDU session identity value,</w:t>
      </w:r>
      <w:r>
        <w:rPr>
          <w:lang w:val="en-US"/>
        </w:rPr>
        <w:t xml:space="preserve"> a</w:t>
      </w:r>
      <w:r>
        <w:t xml:space="preserve"> reserved PDU session identity value or an assigned PDU session identity value that does not match an existing PDU session, the network shall respond with a DL NAS TRANSPORT message with 5GMM cause #90 "</w:t>
      </w:r>
      <w:r>
        <w:rPr>
          <w:noProof/>
          <w:lang w:val="en-US"/>
        </w:rPr>
        <w:t>payload was not</w:t>
      </w:r>
      <w:r>
        <w:t xml:space="preserve"> forwarded".</w:t>
      </w:r>
    </w:p>
    <w:p>
      <w:pPr>
        <w:pStyle w:val="B1"/>
      </w:pPr>
      <w:r>
        <w:t>d)</w:t>
      </w:r>
      <w:r>
        <w:tab/>
        <w:t>If the network receives a 5GSM message other than those listed in items a) through c) above in which the message includes a reserved PDU session identity value or an assigned value that does not match an existing PDU session, the network shall ignore the message.</w:t>
      </w:r>
    </w:p>
    <w:p>
      <w:r>
        <w:t xml:space="preserve">The following UE procedures shall apply for handling an unknown, erroneous, or unforeseen PDU session identity received in the header of a 5GSM message or in the </w:t>
      </w:r>
      <w:del w:id="36" w:author="OPPO-Fei Lu" w:date="2026-02-02T11:19:00Z">
        <w:r>
          <w:delText xml:space="preserve">header of </w:delText>
        </w:r>
      </w:del>
      <w:r>
        <w:t>DL NAS TRANSPORT message (see clause 5.4.5) as identified by 5GSM:</w:t>
      </w:r>
    </w:p>
    <w:p>
      <w:pPr>
        <w:pStyle w:val="B1"/>
      </w:pPr>
      <w:r>
        <w:t>a)</w:t>
      </w:r>
      <w:r>
        <w:tab/>
        <w:t>If the UE receives a 5GSM message which includes an unassigned or reserved PDU session identity value, the UE shall ignore the message.</w:t>
      </w:r>
    </w:p>
    <w:p>
      <w:pPr>
        <w:pStyle w:val="B1"/>
      </w:pPr>
      <w:r>
        <w:t>b)</w:t>
      </w:r>
      <w:r>
        <w:tab/>
        <w:t xml:space="preserve">If the UE receives a 5GSM message or DL NAS TRANSPORT message which includes a PDU session identity belonging to any PDU session in state </w:t>
      </w:r>
      <w:r>
        <w:rPr>
          <w:rFonts w:hint="eastAsia"/>
        </w:rPr>
        <w:t>PDU SESSION</w:t>
      </w:r>
      <w:r>
        <w:t xml:space="preserve"> </w:t>
      </w:r>
      <w:r>
        <w:rPr>
          <w:rFonts w:hint="eastAsia"/>
          <w:lang w:eastAsia="zh-CN"/>
        </w:rPr>
        <w:t>IN</w:t>
      </w:r>
      <w:r>
        <w:t>ACTIVE in the UE, the UE shall respond with a 5GSM STATUS message including 5GSM cause #43 "invalid PDU session identity".</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19</cp:revision>
  <cp:lastPrinted>1899-12-31T23:00:00Z</cp:lastPrinted>
  <dcterms:created xsi:type="dcterms:W3CDTF">2026-02-02T02:37:00Z</dcterms:created>
  <dcterms:modified xsi:type="dcterms:W3CDTF">2026-02-02T03:56:00Z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